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2C" w:rsidRDefault="00A8282C" w:rsidP="00A8282C">
      <w:pPr>
        <w:pStyle w:val="a5"/>
        <w:ind w:leftChars="47" w:left="99"/>
      </w:pPr>
      <w:r>
        <w:rPr>
          <w:rFonts w:hint="eastAsia"/>
        </w:rPr>
        <w:t>附件2：</w:t>
      </w:r>
    </w:p>
    <w:p w:rsidR="00A8282C" w:rsidRDefault="00A8282C" w:rsidP="00A8282C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著作内容提要（活页）</w:t>
      </w:r>
    </w:p>
    <w:p w:rsidR="00A8282C" w:rsidRDefault="00A8282C" w:rsidP="00A8282C">
      <w:pPr>
        <w:pStyle w:val="a7"/>
        <w:jc w:val="center"/>
        <w:rPr>
          <w:color w:val="FF0000"/>
          <w:szCs w:val="28"/>
        </w:rPr>
      </w:pPr>
      <w:r>
        <w:rPr>
          <w:rFonts w:hint="eastAsia"/>
          <w:color w:val="FF0000"/>
          <w:szCs w:val="28"/>
        </w:rPr>
        <w:t>（</w:t>
      </w:r>
      <w:r>
        <w:rPr>
          <w:rFonts w:ascii="楷体_GB2312" w:eastAsia="楷体_GB2312" w:hint="eastAsia"/>
          <w:color w:val="FF0000"/>
          <w:szCs w:val="28"/>
        </w:rPr>
        <w:t>本表不得出现申报者姓名、单位等有关信息，否则取消资格审查</w:t>
      </w:r>
      <w:r>
        <w:rPr>
          <w:rFonts w:hint="eastAsia"/>
          <w:color w:val="FF0000"/>
          <w:szCs w:val="28"/>
        </w:rPr>
        <w:t>）</w:t>
      </w:r>
    </w:p>
    <w:p w:rsidR="00A8282C" w:rsidRDefault="00A8282C" w:rsidP="00A8282C">
      <w:pPr>
        <w:pStyle w:val="a7"/>
        <w:jc w:val="center"/>
        <w:rPr>
          <w:szCs w:val="28"/>
        </w:rPr>
      </w:pPr>
    </w:p>
    <w:p w:rsidR="00A8282C" w:rsidRDefault="00A8282C" w:rsidP="00A8282C">
      <w:pPr>
        <w:spacing w:line="320" w:lineRule="exact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著作名称(必填)：____________________________________</w:t>
      </w:r>
    </w:p>
    <w:p w:rsidR="00A8282C" w:rsidRDefault="00A8282C" w:rsidP="00A8282C">
      <w:pPr>
        <w:pStyle w:val="a7"/>
        <w:jc w:val="center"/>
        <w:rPr>
          <w:szCs w:val="28"/>
        </w:rPr>
      </w:pPr>
    </w:p>
    <w:tbl>
      <w:tblPr>
        <w:tblW w:w="0" w:type="auto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0"/>
      </w:tblGrid>
      <w:tr w:rsidR="00A8282C" w:rsidTr="00BE5C52">
        <w:trPr>
          <w:trHeight w:val="1260"/>
        </w:trPr>
        <w:tc>
          <w:tcPr>
            <w:tcW w:w="9000" w:type="dxa"/>
            <w:tcBorders>
              <w:bottom w:val="single" w:sz="4" w:space="0" w:color="auto"/>
            </w:tcBorders>
          </w:tcPr>
          <w:p w:rsidR="00A8282C" w:rsidRDefault="00A8282C" w:rsidP="00BE5C52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1、本著作研究领域国内外研究现状述评</w:t>
            </w: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A8282C" w:rsidTr="00BE5C52">
        <w:trPr>
          <w:trHeight w:val="1260"/>
        </w:trPr>
        <w:tc>
          <w:tcPr>
            <w:tcW w:w="9000" w:type="dxa"/>
            <w:tcBorders>
              <w:bottom w:val="single" w:sz="4" w:space="0" w:color="auto"/>
            </w:tcBorders>
          </w:tcPr>
          <w:p w:rsidR="00A8282C" w:rsidRDefault="00A8282C" w:rsidP="00BE5C52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2、本著作的主要内容和主要观点，研究的思路和方法</w:t>
            </w: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</w:tc>
      </w:tr>
      <w:tr w:rsidR="00A8282C" w:rsidTr="00BE5C52">
        <w:trPr>
          <w:trHeight w:val="1260"/>
        </w:trPr>
        <w:tc>
          <w:tcPr>
            <w:tcW w:w="9000" w:type="dxa"/>
            <w:tcBorders>
              <w:bottom w:val="single" w:sz="4" w:space="0" w:color="auto"/>
            </w:tcBorders>
          </w:tcPr>
          <w:p w:rsidR="00A8282C" w:rsidRDefault="00A8282C" w:rsidP="00BE5C52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3、本著作在理论、学术及实践上的意义及创新之处</w:t>
            </w: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A8282C" w:rsidRDefault="00A8282C" w:rsidP="00BE5C5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</w:tbl>
    <w:p w:rsidR="00A8282C" w:rsidRDefault="00A8282C" w:rsidP="00A8282C"/>
    <w:p w:rsidR="00A8282C" w:rsidRPr="00A8282C" w:rsidRDefault="00A8282C" w:rsidP="00A8282C">
      <w:pPr>
        <w:rPr>
          <w:sz w:val="32"/>
          <w:szCs w:val="32"/>
        </w:rPr>
      </w:pPr>
    </w:p>
    <w:p w:rsidR="00A8282C" w:rsidRPr="00E21188" w:rsidRDefault="00A8282C" w:rsidP="00A8282C">
      <w:pPr>
        <w:rPr>
          <w:sz w:val="32"/>
          <w:szCs w:val="32"/>
        </w:rPr>
      </w:pPr>
    </w:p>
    <w:p w:rsidR="00A8282C" w:rsidRPr="00790B5D" w:rsidRDefault="00A8282C" w:rsidP="00A8282C">
      <w:pPr>
        <w:snapToGrid w:val="0"/>
        <w:spacing w:line="336" w:lineRule="auto"/>
        <w:ind w:right="480"/>
        <w:jc w:val="left"/>
        <w:rPr>
          <w:rFonts w:ascii="仿宋_GB2312" w:eastAsia="仿宋_GB2312" w:hint="eastAsia"/>
          <w:sz w:val="32"/>
          <w:szCs w:val="20"/>
        </w:rPr>
      </w:pPr>
    </w:p>
    <w:p w:rsidR="00525842" w:rsidRPr="00A8282C" w:rsidRDefault="00525842"/>
    <w:sectPr w:rsidR="00525842" w:rsidRPr="00A8282C" w:rsidSect="00AA683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42" w:rsidRDefault="00525842" w:rsidP="00A8282C">
      <w:r>
        <w:separator/>
      </w:r>
    </w:p>
  </w:endnote>
  <w:endnote w:type="continuationSeparator" w:id="1">
    <w:p w:rsidR="00525842" w:rsidRDefault="00525842" w:rsidP="00A82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F5" w:rsidRDefault="005258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BF5" w:rsidRDefault="005258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F5" w:rsidRDefault="005258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82C">
      <w:rPr>
        <w:rStyle w:val="a6"/>
        <w:noProof/>
      </w:rPr>
      <w:t>2</w:t>
    </w:r>
    <w:r>
      <w:rPr>
        <w:rStyle w:val="a6"/>
      </w:rPr>
      <w:fldChar w:fldCharType="end"/>
    </w:r>
  </w:p>
  <w:p w:rsidR="006D7BF5" w:rsidRDefault="005258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42" w:rsidRDefault="00525842" w:rsidP="00A8282C">
      <w:r>
        <w:separator/>
      </w:r>
    </w:p>
  </w:footnote>
  <w:footnote w:type="continuationSeparator" w:id="1">
    <w:p w:rsidR="00525842" w:rsidRDefault="00525842" w:rsidP="00A82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2C"/>
    <w:rsid w:val="00525842"/>
    <w:rsid w:val="00A8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2C"/>
    <w:rPr>
      <w:sz w:val="18"/>
      <w:szCs w:val="18"/>
    </w:rPr>
  </w:style>
  <w:style w:type="paragraph" w:styleId="a4">
    <w:name w:val="footer"/>
    <w:basedOn w:val="a"/>
    <w:link w:val="Char0"/>
    <w:unhideWhenUsed/>
    <w:rsid w:val="00A82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2C"/>
    <w:rPr>
      <w:sz w:val="18"/>
      <w:szCs w:val="18"/>
    </w:rPr>
  </w:style>
  <w:style w:type="paragraph" w:styleId="a5">
    <w:name w:val="Date"/>
    <w:basedOn w:val="a"/>
    <w:next w:val="a"/>
    <w:link w:val="Char1"/>
    <w:rsid w:val="00A8282C"/>
    <w:pPr>
      <w:ind w:leftChars="2500" w:left="100"/>
    </w:pPr>
    <w:rPr>
      <w:rFonts w:ascii="仿宋_GB2312" w:eastAsia="仿宋_GB2312"/>
      <w:sz w:val="30"/>
    </w:rPr>
  </w:style>
  <w:style w:type="character" w:customStyle="1" w:styleId="Char1">
    <w:name w:val="日期 Char"/>
    <w:basedOn w:val="a0"/>
    <w:link w:val="a5"/>
    <w:rsid w:val="00A8282C"/>
    <w:rPr>
      <w:rFonts w:ascii="仿宋_GB2312" w:eastAsia="仿宋_GB2312" w:hAnsi="Times New Roman" w:cs="Times New Roman"/>
      <w:sz w:val="30"/>
      <w:szCs w:val="24"/>
    </w:rPr>
  </w:style>
  <w:style w:type="character" w:styleId="a6">
    <w:name w:val="page number"/>
    <w:basedOn w:val="a0"/>
    <w:rsid w:val="00A8282C"/>
  </w:style>
  <w:style w:type="paragraph" w:styleId="a7">
    <w:name w:val="Body Text"/>
    <w:basedOn w:val="a"/>
    <w:link w:val="Char2"/>
    <w:rsid w:val="00A8282C"/>
    <w:pPr>
      <w:spacing w:after="120"/>
    </w:pPr>
  </w:style>
  <w:style w:type="character" w:customStyle="1" w:styleId="Char2">
    <w:name w:val="正文文本 Char"/>
    <w:basedOn w:val="a0"/>
    <w:link w:val="a7"/>
    <w:rsid w:val="00A828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2017-04-17T06:06:00Z</dcterms:created>
  <dcterms:modified xsi:type="dcterms:W3CDTF">2017-04-17T06:06:00Z</dcterms:modified>
</cp:coreProperties>
</file>