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F7E76A">
      <w:pPr>
        <w:pStyle w:val="2"/>
        <w:spacing w:before="0" w:after="0" w:line="700" w:lineRule="exact"/>
        <w:ind w:left="880" w:hanging="880"/>
        <w:jc w:val="center"/>
        <w:rPr>
          <w:rFonts w:eastAsia="仿宋_GB2312"/>
          <w:b/>
          <w:bCs/>
          <w:sz w:val="32"/>
          <w:szCs w:val="32"/>
        </w:rPr>
      </w:pPr>
      <w:bookmarkStart w:id="0" w:name="_Toc47722399"/>
      <w:bookmarkStart w:id="1" w:name="_Toc15897"/>
      <w:bookmarkStart w:id="2" w:name="_Toc523884784"/>
      <w:bookmarkStart w:id="3" w:name="_Toc16603"/>
      <w:r>
        <w:rPr>
          <w:rFonts w:hint="eastAsia" w:eastAsia="方正小标宋简体"/>
          <w:b w:val="0"/>
          <w:sz w:val="36"/>
          <w:szCs w:val="36"/>
        </w:rPr>
        <w:t>宁波市</w:t>
      </w:r>
      <w:r>
        <w:rPr>
          <w:rFonts w:eastAsia="方正小标宋简体"/>
          <w:b w:val="0"/>
          <w:sz w:val="36"/>
          <w:szCs w:val="36"/>
        </w:rPr>
        <w:t>科学技术奖</w:t>
      </w:r>
      <w:r>
        <w:rPr>
          <w:rFonts w:hint="eastAsia" w:eastAsia="方正小标宋简体"/>
          <w:b w:val="0"/>
          <w:sz w:val="36"/>
          <w:szCs w:val="36"/>
          <w:lang w:eastAsia="zh-CN"/>
        </w:rPr>
        <w:t>（</w:t>
      </w:r>
      <w:r>
        <w:rPr>
          <w:rFonts w:hint="eastAsia" w:eastAsia="方正小标宋简体"/>
          <w:b w:val="0"/>
          <w:sz w:val="36"/>
          <w:szCs w:val="36"/>
          <w:lang w:val="en-US" w:eastAsia="zh-CN"/>
        </w:rPr>
        <w:t>个人</w:t>
      </w:r>
      <w:r>
        <w:rPr>
          <w:rFonts w:hint="eastAsia" w:eastAsia="方正小标宋简体"/>
          <w:b w:val="0"/>
          <w:sz w:val="36"/>
          <w:szCs w:val="36"/>
          <w:lang w:eastAsia="zh-CN"/>
        </w:rPr>
        <w:t>）</w:t>
      </w:r>
      <w:r>
        <w:rPr>
          <w:rFonts w:eastAsia="方正小标宋简体"/>
          <w:b w:val="0"/>
          <w:sz w:val="36"/>
          <w:szCs w:val="36"/>
        </w:rPr>
        <w:t>公示</w:t>
      </w:r>
      <w:bookmarkEnd w:id="0"/>
      <w:bookmarkEnd w:id="1"/>
      <w:bookmarkEnd w:id="2"/>
      <w:bookmarkEnd w:id="3"/>
      <w:r>
        <w:rPr>
          <w:rFonts w:hint="eastAsia" w:eastAsia="方正小标宋简体"/>
          <w:b w:val="0"/>
          <w:sz w:val="36"/>
          <w:szCs w:val="36"/>
          <w:lang w:val="en-US" w:eastAsia="zh-CN"/>
        </w:rPr>
        <w:t>信息表（单位提名）</w:t>
      </w:r>
    </w:p>
    <w:p w14:paraId="3C823ED0">
      <w:pPr>
        <w:widowControl/>
        <w:numPr>
          <w:numId w:val="0"/>
        </w:numPr>
        <w:spacing w:line="500" w:lineRule="exact"/>
        <w:jc w:val="left"/>
        <w:rPr>
          <w:rFonts w:hint="eastAsia" w:ascii="仿宋" w:hAnsi="仿宋" w:eastAsia="仿宋" w:cs="仿宋"/>
          <w:bCs/>
          <w:sz w:val="24"/>
          <w:szCs w:val="24"/>
        </w:rPr>
      </w:pPr>
      <w:r>
        <w:rPr>
          <w:rFonts w:hint="eastAsia" w:ascii="仿宋" w:hAnsi="仿宋" w:eastAsia="仿宋" w:cs="仿宋"/>
          <w:b/>
          <w:bCs w:val="0"/>
          <w:sz w:val="24"/>
          <w:szCs w:val="24"/>
          <w:lang w:val="en-US" w:eastAsia="zh-CN"/>
        </w:rPr>
        <w:t>提名奖项：</w:t>
      </w:r>
      <w:r>
        <w:rPr>
          <w:rFonts w:hint="eastAsia" w:ascii="仿宋" w:hAnsi="仿宋" w:eastAsia="仿宋" w:cs="仿宋"/>
          <w:bCs/>
          <w:sz w:val="24"/>
          <w:szCs w:val="24"/>
          <w:lang w:val="en-US" w:eastAsia="zh-CN"/>
        </w:rPr>
        <w:t>宁波市青年科技创新奖</w:t>
      </w:r>
    </w:p>
    <w:tbl>
      <w:tblPr>
        <w:tblStyle w:val="13"/>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723"/>
        <w:gridCol w:w="6796"/>
      </w:tblGrid>
      <w:tr w14:paraId="2F1535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1011" w:type="pct"/>
            <w:vAlign w:val="center"/>
          </w:tcPr>
          <w:p w14:paraId="23E47E91">
            <w:pPr>
              <w:pStyle w:val="6"/>
              <w:spacing w:line="300" w:lineRule="exact"/>
              <w:ind w:firstLine="0" w:firstLineChars="0"/>
              <w:jc w:val="center"/>
              <w:rPr>
                <w:rFonts w:hint="eastAsia" w:ascii="仿宋" w:hAnsi="仿宋" w:eastAsia="仿宋" w:cs="仿宋"/>
                <w:b/>
                <w:bCs/>
                <w:i/>
                <w:i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被提名人姓名</w:t>
            </w:r>
          </w:p>
        </w:tc>
        <w:tc>
          <w:tcPr>
            <w:tcW w:w="3988" w:type="pct"/>
            <w:vAlign w:val="center"/>
          </w:tcPr>
          <w:p w14:paraId="37E20975">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Cs/>
                <w:iCs/>
                <w:color w:val="000000" w:themeColor="text1"/>
                <w:sz w:val="24"/>
                <w:szCs w:val="24"/>
                <w:lang w:val="en-US" w:eastAsia="zh-CN"/>
                <w14:textFill>
                  <w14:solidFill>
                    <w14:schemeClr w14:val="tx1"/>
                  </w14:solidFill>
                </w14:textFill>
              </w:rPr>
            </w:pPr>
            <w:r>
              <w:rPr>
                <w:rFonts w:hint="eastAsia" w:ascii="仿宋" w:hAnsi="仿宋" w:eastAsia="仿宋" w:cs="仿宋"/>
                <w:bCs/>
                <w:iCs/>
                <w:color w:val="000000" w:themeColor="text1"/>
                <w:sz w:val="24"/>
                <w:szCs w:val="24"/>
                <w:lang w:val="en-US" w:eastAsia="zh-CN"/>
                <w14:textFill>
                  <w14:solidFill>
                    <w14:schemeClr w14:val="tx1"/>
                  </w14:solidFill>
                </w14:textFill>
              </w:rPr>
              <w:t>仵健磊</w:t>
            </w:r>
          </w:p>
        </w:tc>
      </w:tr>
      <w:tr w14:paraId="42B292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1011" w:type="pct"/>
            <w:vAlign w:val="center"/>
          </w:tcPr>
          <w:p w14:paraId="34CCC3A8">
            <w:pPr>
              <w:pStyle w:val="6"/>
              <w:spacing w:line="300" w:lineRule="exact"/>
              <w:ind w:firstLine="0" w:firstLineChars="0"/>
              <w:jc w:val="center"/>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从事专业</w:t>
            </w:r>
          </w:p>
        </w:tc>
        <w:tc>
          <w:tcPr>
            <w:tcW w:w="3988" w:type="pct"/>
            <w:vAlign w:val="center"/>
          </w:tcPr>
          <w:p w14:paraId="09D72F58">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Cs/>
                <w:iCs/>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机械工程与口腔医学交叉技术</w:t>
            </w:r>
          </w:p>
        </w:tc>
      </w:tr>
      <w:tr w14:paraId="5DACDD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1011" w:type="pct"/>
            <w:vAlign w:val="center"/>
          </w:tcPr>
          <w:p w14:paraId="15B2C6B5">
            <w:pPr>
              <w:pStyle w:val="6"/>
              <w:spacing w:line="300" w:lineRule="exact"/>
              <w:ind w:firstLine="0" w:firstLineChars="0"/>
              <w:jc w:val="center"/>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职称</w:t>
            </w:r>
          </w:p>
        </w:tc>
        <w:tc>
          <w:tcPr>
            <w:tcW w:w="3988" w:type="pct"/>
            <w:vAlign w:val="center"/>
          </w:tcPr>
          <w:p w14:paraId="7F488DC5">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副教授</w:t>
            </w:r>
          </w:p>
        </w:tc>
      </w:tr>
      <w:tr w14:paraId="5D1376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1011" w:type="pct"/>
            <w:vAlign w:val="center"/>
          </w:tcPr>
          <w:p w14:paraId="521EB992">
            <w:pPr>
              <w:pStyle w:val="6"/>
              <w:spacing w:line="300" w:lineRule="exact"/>
              <w:ind w:firstLine="0" w:firstLineChars="0"/>
              <w:jc w:val="center"/>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工作单位</w:t>
            </w:r>
          </w:p>
        </w:tc>
        <w:tc>
          <w:tcPr>
            <w:tcW w:w="3988" w:type="pct"/>
            <w:vAlign w:val="center"/>
          </w:tcPr>
          <w:p w14:paraId="0EC6EE4E">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宁波职业技术大学</w:t>
            </w:r>
          </w:p>
        </w:tc>
      </w:tr>
      <w:tr w14:paraId="2D36EB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1011" w:type="pct"/>
            <w:vAlign w:val="center"/>
          </w:tcPr>
          <w:p w14:paraId="35C97177">
            <w:pPr>
              <w:pStyle w:val="6"/>
              <w:spacing w:line="300" w:lineRule="exact"/>
              <w:ind w:firstLine="0" w:firstLineChars="0"/>
              <w:jc w:val="center"/>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主要科学技术成就和贡献</w:t>
            </w:r>
          </w:p>
        </w:tc>
        <w:tc>
          <w:tcPr>
            <w:tcW w:w="3988" w:type="pct"/>
            <w:vAlign w:val="center"/>
          </w:tcPr>
          <w:p w14:paraId="2DD0479F">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近5年，仵健磊博士围绕口腔正畸数字化、精准化诊疗技术，在生物力学建模、智能矫治材料与器件、矫治力动态检测等方面取得系统性原创成果。参与完成国家自然科学基金1项、主持完成浙江省自然科学基金项目1项，厅市级项目3项，横向项目20余项；以第一/通讯作者发表SCI/EI论文6篇；授权发明专利4</w:t>
            </w:r>
            <w:bookmarkStart w:id="4" w:name="_GoBack"/>
            <w:bookmarkEnd w:id="4"/>
            <w:r>
              <w:rPr>
                <w:rFonts w:hint="eastAsia" w:ascii="仿宋" w:hAnsi="仿宋" w:eastAsia="仿宋" w:cs="仿宋"/>
                <w:color w:val="000000" w:themeColor="text1"/>
                <w:sz w:val="24"/>
                <w:szCs w:val="24"/>
                <w14:textFill>
                  <w14:solidFill>
                    <w14:schemeClr w14:val="tx1"/>
                  </w14:solidFill>
                </w14:textFill>
              </w:rPr>
              <w:t>项，其中2项实现转化；作为牵头人获宁波市科学技术奖二等奖1项。研究成果已在多家口腔医疗机构开展临床验证，有效提升了正畸治疗的可控性与精准度。</w:t>
            </w:r>
          </w:p>
        </w:tc>
      </w:tr>
      <w:tr w14:paraId="6BD2F1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jc w:val="center"/>
        </w:trPr>
        <w:tc>
          <w:tcPr>
            <w:tcW w:w="1011" w:type="pct"/>
            <w:vAlign w:val="center"/>
          </w:tcPr>
          <w:p w14:paraId="0FE5450B">
            <w:pPr>
              <w:pStyle w:val="6"/>
              <w:spacing w:line="300" w:lineRule="exact"/>
              <w:ind w:firstLine="0" w:firstLineChars="0"/>
              <w:jc w:val="center"/>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提名单位</w:t>
            </w:r>
          </w:p>
        </w:tc>
        <w:tc>
          <w:tcPr>
            <w:tcW w:w="3988" w:type="pct"/>
            <w:vAlign w:val="center"/>
          </w:tcPr>
          <w:p w14:paraId="710C8DDA">
            <w:pPr>
              <w:keepNext w:val="0"/>
              <w:keepLines w:val="0"/>
              <w:pageBreakBefore w:val="0"/>
              <w:widowControl w:val="0"/>
              <w:kinsoku/>
              <w:wordWrap/>
              <w:overflowPunct/>
              <w:topLinePunct w:val="0"/>
              <w:autoSpaceDE/>
              <w:autoSpaceDN/>
              <w:bidi w:val="0"/>
              <w:adjustRightInd/>
              <w:snapToGrid/>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宁波职业技术大学</w:t>
            </w:r>
          </w:p>
        </w:tc>
      </w:tr>
      <w:tr w14:paraId="64EEEE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86" w:hRule="atLeast"/>
          <w:jc w:val="center"/>
        </w:trPr>
        <w:tc>
          <w:tcPr>
            <w:tcW w:w="1011" w:type="pct"/>
            <w:vAlign w:val="center"/>
          </w:tcPr>
          <w:p w14:paraId="46E12CF5">
            <w:pPr>
              <w:pStyle w:val="6"/>
              <w:spacing w:line="300" w:lineRule="exact"/>
              <w:ind w:firstLine="0" w:firstLineChars="0"/>
              <w:jc w:val="center"/>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提名意见</w:t>
            </w:r>
          </w:p>
        </w:tc>
        <w:tc>
          <w:tcPr>
            <w:tcW w:w="3988" w:type="pct"/>
            <w:vAlign w:val="center"/>
          </w:tcPr>
          <w:p w14:paraId="7F5640E5">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仵健磊博士长期从事机械工程与口腔医疗交叉领域的基础研究和关键技术攻关，聚焦人体牙颌组织生物力学建模、矫治力精准调控及形状记忆聚合物智能矫治器设计，取得了标志性原创成果。主要贡献包括：建立了精确表征人体牙颌组织复杂结构与生物力学特性的有限元模型，解决了传统模型失真难题；揭示了矫治力作用下牙周组织力学响应规律，界定了牙齿最佳矫治力区间，为临床矫治力选择提供了科学依据；探明了形状记忆聚合物的热力学特性并构建三维本构模型，探索了个性化矫治器设计与制备新路径；自主研发正畸矫治力动态测量装置，为正畸治疗提供关键检测手段与临床指导。研究成果具有重要科学价值和创新性，得到国内外学术界广泛认可与引用，有力促进了医学与工程科学的交叉融合，推动口腔医疗数字化、精确化发展。</w:t>
            </w:r>
          </w:p>
          <w:p w14:paraId="374BD623">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仵健磊博士主持或参与国家、省自然科学基金项目4项，厅市级项目3项及横向课题40余项；发表高质量论文15篇（SCI/EI 12篇），出版专著、教材各1部；申报国家专利50余项，其中授权发明专利11项，转让转化2项。作为牵头人获宁波市科学技术奖二等奖1项；参与获省级教学成果奖特等奖1项、厅市级教学科研奖3项。个人多次获评优秀教师、科研先进个人等荣誉。</w:t>
            </w:r>
          </w:p>
          <w:p w14:paraId="014F640B">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对照宁波市青年科技创新奖授奖条件，该同志在应用基础研究和关键核心技术自主创新方面成效显著，达到授奖要求。特提名仵健磊同志为2025年度宁波市青年科技创新奖获得者。</w:t>
            </w:r>
          </w:p>
        </w:tc>
      </w:tr>
    </w:tbl>
    <w:p w14:paraId="00471C25">
      <w:pPr>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49B76C36-B111-45BE-852B-311E99347482}"/>
  </w:font>
  <w:font w:name="仿宋">
    <w:panose1 w:val="02010609060101010101"/>
    <w:charset w:val="86"/>
    <w:family w:val="modern"/>
    <w:pitch w:val="default"/>
    <w:sig w:usb0="800002BF" w:usb1="38CF7CFA" w:usb2="00000016" w:usb3="00000000" w:csb0="00040001" w:csb1="00000000"/>
    <w:embedRegular r:id="rId2" w:fontKey="{8DFC0DFC-D615-4E1F-8557-4C2119A29898}"/>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B34E263B-61BF-40FA-8A36-6E3E7B18E852}"/>
  </w:font>
  <w:font w:name="WPSEMBED1">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F6A"/>
    <w:rsid w:val="004E0F6A"/>
    <w:rsid w:val="005139E3"/>
    <w:rsid w:val="00852DA0"/>
    <w:rsid w:val="00903CAB"/>
    <w:rsid w:val="009F7EFC"/>
    <w:rsid w:val="00E92C57"/>
    <w:rsid w:val="00F5384D"/>
    <w:rsid w:val="06DC2751"/>
    <w:rsid w:val="0AF066C6"/>
    <w:rsid w:val="0D3606B5"/>
    <w:rsid w:val="0D8724CB"/>
    <w:rsid w:val="168542C2"/>
    <w:rsid w:val="177E1C99"/>
    <w:rsid w:val="1A166F21"/>
    <w:rsid w:val="1A910F20"/>
    <w:rsid w:val="1BB9458C"/>
    <w:rsid w:val="1CA35B03"/>
    <w:rsid w:val="20F85F56"/>
    <w:rsid w:val="2425685A"/>
    <w:rsid w:val="25641764"/>
    <w:rsid w:val="25A70CD7"/>
    <w:rsid w:val="27F70559"/>
    <w:rsid w:val="298B7936"/>
    <w:rsid w:val="31D65C28"/>
    <w:rsid w:val="34486F54"/>
    <w:rsid w:val="382C6135"/>
    <w:rsid w:val="3B184207"/>
    <w:rsid w:val="3B802B0C"/>
    <w:rsid w:val="3C9B43CA"/>
    <w:rsid w:val="3FE86B66"/>
    <w:rsid w:val="402C329F"/>
    <w:rsid w:val="404417FC"/>
    <w:rsid w:val="406518C4"/>
    <w:rsid w:val="40D11184"/>
    <w:rsid w:val="43BE3EC3"/>
    <w:rsid w:val="43E40A3F"/>
    <w:rsid w:val="45902746"/>
    <w:rsid w:val="464E2715"/>
    <w:rsid w:val="46F22BCF"/>
    <w:rsid w:val="47A2206A"/>
    <w:rsid w:val="48684EBF"/>
    <w:rsid w:val="48BE4B21"/>
    <w:rsid w:val="494103EF"/>
    <w:rsid w:val="4A0A430E"/>
    <w:rsid w:val="4A892E7A"/>
    <w:rsid w:val="4B164DDA"/>
    <w:rsid w:val="4F2E1207"/>
    <w:rsid w:val="50477C2E"/>
    <w:rsid w:val="505470D6"/>
    <w:rsid w:val="5167040A"/>
    <w:rsid w:val="51DF39E9"/>
    <w:rsid w:val="576657E9"/>
    <w:rsid w:val="57A973C5"/>
    <w:rsid w:val="5AEA3C95"/>
    <w:rsid w:val="5C5376C1"/>
    <w:rsid w:val="5C716E94"/>
    <w:rsid w:val="5F97FA7C"/>
    <w:rsid w:val="612732D1"/>
    <w:rsid w:val="631518BE"/>
    <w:rsid w:val="68396774"/>
    <w:rsid w:val="685E405A"/>
    <w:rsid w:val="68A730B2"/>
    <w:rsid w:val="69E823C1"/>
    <w:rsid w:val="6AA14287"/>
    <w:rsid w:val="6B636D38"/>
    <w:rsid w:val="6B6847B5"/>
    <w:rsid w:val="6C0109E0"/>
    <w:rsid w:val="6F2A035C"/>
    <w:rsid w:val="71A62846"/>
    <w:rsid w:val="742A10F7"/>
    <w:rsid w:val="74AC0AC0"/>
    <w:rsid w:val="75966A9D"/>
    <w:rsid w:val="77E8017E"/>
    <w:rsid w:val="781225CE"/>
    <w:rsid w:val="7F924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6"/>
    <w:qFormat/>
    <w:uiPriority w:val="0"/>
    <w:pPr>
      <w:widowControl/>
      <w:jc w:val="left"/>
    </w:pPr>
  </w:style>
  <w:style w:type="paragraph" w:styleId="5">
    <w:name w:val="Body Text"/>
    <w:basedOn w:val="1"/>
    <w:next w:val="1"/>
    <w:semiHidden/>
    <w:qFormat/>
    <w:uiPriority w:val="0"/>
    <w:pPr>
      <w:spacing w:after="120"/>
    </w:pPr>
  </w:style>
  <w:style w:type="paragraph" w:styleId="6">
    <w:name w:val="Plain Text"/>
    <w:basedOn w:val="1"/>
    <w:link w:val="22"/>
    <w:qFormat/>
    <w:uiPriority w:val="0"/>
    <w:pPr>
      <w:spacing w:line="360" w:lineRule="auto"/>
      <w:ind w:firstLine="480" w:firstLineChars="200"/>
    </w:pPr>
    <w:rPr>
      <w:rFonts w:ascii="仿宋_GB2312"/>
      <w:sz w:val="24"/>
    </w:rPr>
  </w:style>
  <w:style w:type="paragraph" w:styleId="7">
    <w:name w:val="Balloon Text"/>
    <w:basedOn w:val="1"/>
    <w:link w:val="29"/>
    <w:semiHidden/>
    <w:unhideWhenUsed/>
    <w:qFormat/>
    <w:uiPriority w:val="0"/>
    <w:rPr>
      <w:sz w:val="18"/>
      <w:szCs w:val="18"/>
    </w:r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annotation reference"/>
    <w:basedOn w:val="15"/>
    <w:qFormat/>
    <w:uiPriority w:val="0"/>
    <w:rPr>
      <w:rFonts w:ascii="Calibri" w:hAnsi="Calibri" w:eastAsia="宋体" w:cs="Times New Roman"/>
      <w:sz w:val="21"/>
      <w:szCs w:val="21"/>
    </w:rPr>
  </w:style>
  <w:style w:type="paragraph" w:customStyle="1" w:styleId="18">
    <w:name w:val="_Style 8"/>
    <w:basedOn w:val="1"/>
    <w:next w:val="1"/>
    <w:qFormat/>
    <w:uiPriority w:val="0"/>
    <w:pPr>
      <w:spacing w:line="360" w:lineRule="auto"/>
      <w:ind w:firstLine="480" w:firstLineChars="200"/>
    </w:pPr>
    <w:rPr>
      <w:rFonts w:ascii="仿宋_GB2312"/>
      <w:sz w:val="24"/>
    </w:rPr>
  </w:style>
  <w:style w:type="character" w:customStyle="1" w:styleId="19">
    <w:name w:val="页眉 字符"/>
    <w:basedOn w:val="15"/>
    <w:link w:val="9"/>
    <w:qFormat/>
    <w:uiPriority w:val="0"/>
    <w:rPr>
      <w:rFonts w:asciiTheme="minorHAnsi" w:hAnsiTheme="minorHAnsi" w:eastAsiaTheme="minorEastAsia" w:cstheme="minorBidi"/>
      <w:sz w:val="18"/>
      <w:szCs w:val="18"/>
    </w:rPr>
  </w:style>
  <w:style w:type="character" w:customStyle="1" w:styleId="20">
    <w:name w:val="页脚 字符"/>
    <w:basedOn w:val="15"/>
    <w:link w:val="8"/>
    <w:qFormat/>
    <w:uiPriority w:val="0"/>
    <w:rPr>
      <w:rFonts w:asciiTheme="minorHAnsi" w:hAnsiTheme="minorHAnsi" w:eastAsiaTheme="minorEastAsia" w:cstheme="minorBidi"/>
      <w:sz w:val="18"/>
      <w:szCs w:val="18"/>
    </w:rPr>
  </w:style>
  <w:style w:type="character" w:customStyle="1" w:styleId="21">
    <w:name w:val="标题 2 字符"/>
    <w:basedOn w:val="15"/>
    <w:link w:val="3"/>
    <w:qFormat/>
    <w:uiPriority w:val="9"/>
    <w:rPr>
      <w:rFonts w:asciiTheme="majorHAnsi" w:hAnsiTheme="majorHAnsi" w:eastAsiaTheme="majorEastAsia" w:cstheme="majorBidi"/>
      <w:b/>
      <w:bCs/>
      <w:sz w:val="32"/>
      <w:szCs w:val="32"/>
    </w:rPr>
  </w:style>
  <w:style w:type="character" w:customStyle="1" w:styleId="22">
    <w:name w:val="纯文本 字符"/>
    <w:basedOn w:val="15"/>
    <w:link w:val="6"/>
    <w:qFormat/>
    <w:uiPriority w:val="0"/>
    <w:rPr>
      <w:rFonts w:ascii="仿宋_GB2312" w:hAnsiTheme="minorHAnsi" w:eastAsiaTheme="minorEastAsia" w:cstheme="minorBidi"/>
      <w:sz w:val="24"/>
    </w:rPr>
  </w:style>
  <w:style w:type="character" w:customStyle="1" w:styleId="23">
    <w:name w:val="标题 1 字符"/>
    <w:basedOn w:val="15"/>
    <w:link w:val="2"/>
    <w:qFormat/>
    <w:uiPriority w:val="0"/>
    <w:rPr>
      <w:rFonts w:asciiTheme="minorHAnsi" w:hAnsiTheme="minorHAnsi" w:eastAsiaTheme="minorEastAsia" w:cstheme="minorBidi"/>
      <w:b/>
      <w:bCs/>
      <w:kern w:val="44"/>
      <w:sz w:val="44"/>
      <w:szCs w:val="44"/>
    </w:rPr>
  </w:style>
  <w:style w:type="paragraph" w:customStyle="1" w:styleId="24">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25">
    <w:name w:val="List Paragraph"/>
    <w:basedOn w:val="1"/>
    <w:semiHidden/>
    <w:unhideWhenUsed/>
    <w:qFormat/>
    <w:uiPriority w:val="99"/>
    <w:pPr>
      <w:ind w:firstLine="420" w:firstLineChars="200"/>
    </w:pPr>
    <w:rPr>
      <w:rFonts w:ascii="仿宋_GB2312" w:eastAsia="仿宋_GB2312"/>
      <w:spacing w:val="-4"/>
      <w:sz w:val="32"/>
    </w:rPr>
  </w:style>
  <w:style w:type="character" w:customStyle="1" w:styleId="26">
    <w:name w:val="批注文字 字符"/>
    <w:basedOn w:val="15"/>
    <w:link w:val="4"/>
    <w:semiHidden/>
    <w:qFormat/>
    <w:uiPriority w:val="99"/>
    <w:rPr>
      <w:rFonts w:asciiTheme="minorHAnsi" w:hAnsiTheme="minorHAnsi" w:eastAsiaTheme="minorEastAsia" w:cstheme="minorBidi"/>
    </w:rPr>
  </w:style>
  <w:style w:type="paragraph" w:customStyle="1" w:styleId="27">
    <w:name w:val="样式1"/>
    <w:basedOn w:val="1"/>
    <w:qFormat/>
    <w:uiPriority w:val="0"/>
    <w:pPr>
      <w:spacing w:line="600" w:lineRule="exact"/>
      <w:ind w:firstLine="200" w:firstLineChars="200"/>
    </w:pPr>
    <w:rPr>
      <w:rFonts w:eastAsia="方正仿宋简体"/>
      <w:bCs/>
      <w:snapToGrid w:val="0"/>
      <w:kern w:val="0"/>
      <w:sz w:val="32"/>
      <w:szCs w:val="32"/>
    </w:rPr>
  </w:style>
  <w:style w:type="character" w:customStyle="1" w:styleId="28">
    <w:name w:val="纯文本 Char"/>
    <w:qFormat/>
    <w:uiPriority w:val="0"/>
    <w:rPr>
      <w:rFonts w:ascii="仿宋_GB2312" w:hAnsiTheme="minorHAnsi" w:eastAsiaTheme="minorEastAsia" w:cstheme="minorBidi"/>
      <w:kern w:val="2"/>
      <w:sz w:val="24"/>
    </w:rPr>
  </w:style>
  <w:style w:type="character" w:customStyle="1" w:styleId="29">
    <w:name w:val="批注框文本 字符"/>
    <w:basedOn w:val="15"/>
    <w:link w:val="7"/>
    <w:semiHidden/>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2901</Words>
  <Characters>3022</Characters>
  <Lines>403</Lines>
  <Paragraphs>113</Paragraphs>
  <TotalTime>2</TotalTime>
  <ScaleCrop>false</ScaleCrop>
  <LinksUpToDate>false</LinksUpToDate>
  <CharactersWithSpaces>3079</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2025-06-24T10:34:00Z</dcterms:created>
  <dc:creator>白～</dc:creator>
  <cp:lastModifiedBy>Jianlei Wu</cp:lastModifiedBy>
  <cp:lastPrinted>2026-03-12T02:00:00Z</cp:lastPrinted>
  <dcterms:modified xsi:type="dcterms:W3CDTF">2026-04-06T02:54:13Z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340CA83DCF4C4B30A26039E902BAE984_13</vt:lpwstr>
  </property>
  <property fmtid="{D5CDD505-2E9C-101B-9397-08002B2CF9AE}" pid="4" name="KSOTemplateDocerSaveRecord">
    <vt:lpwstr>eyJoZGlkIjoiNjJmN2JhZjkzYzg4ZTJlMTRhODU0ZmQ4N2E1YTE2MmMiLCJ1c2VySWQiOiIxMzM1OTkxOTAxIn0=</vt:lpwstr>
  </property>
</Properties>
</file>